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E90B" w14:textId="6922DED1" w:rsidR="00D07C27" w:rsidRPr="00D57B30" w:rsidRDefault="00D57B30" w:rsidP="008246F4">
      <w:pPr>
        <w:pStyle w:val="Heading1"/>
        <w:ind w:right="545"/>
        <w:rPr>
          <w:color w:val="1F4E79" w:themeColor="accent1" w:themeShade="80"/>
        </w:rPr>
      </w:pPr>
      <w:r w:rsidRPr="00D57B30">
        <w:rPr>
          <w:color w:val="1F4E79" w:themeColor="accent1" w:themeShade="80"/>
        </w:rPr>
        <w:t xml:space="preserve">Agenda Item </w:t>
      </w:r>
      <w:r w:rsidR="00926DC7">
        <w:rPr>
          <w:color w:val="1F4E79" w:themeColor="accent1" w:themeShade="80"/>
        </w:rPr>
        <w:t>14</w:t>
      </w:r>
      <w:r w:rsidR="00815AFC">
        <w:rPr>
          <w:color w:val="1F4E79" w:themeColor="accent1" w:themeShade="80"/>
        </w:rPr>
        <w:t>: GAC Working Group on Human Rights and International Law (HRILWG)</w:t>
      </w:r>
    </w:p>
    <w:p w14:paraId="527317F7" w14:textId="454D2FB7" w:rsidR="007F47EB" w:rsidRDefault="00F60D91" w:rsidP="00EE2665">
      <w:pPr>
        <w:pStyle w:val="Heading2"/>
      </w:pPr>
      <w:r>
        <w:t>Issue</w:t>
      </w:r>
      <w:r w:rsidR="003952E6">
        <w:t>s</w:t>
      </w:r>
    </w:p>
    <w:p w14:paraId="4A3DEB39" w14:textId="0B38E2A9" w:rsidR="006E2FEE" w:rsidRDefault="00815AFC" w:rsidP="00815AFC">
      <w:pPr>
        <w:pStyle w:val="BodyText"/>
      </w:pPr>
      <w:r>
        <w:t>Scheduled meeting of the GAC Working Group on Human Rights and International Law.</w:t>
      </w:r>
    </w:p>
    <w:p w14:paraId="5B6C16EF" w14:textId="6E13825B" w:rsidR="00CD2809" w:rsidRDefault="00F60D91" w:rsidP="00CD2809">
      <w:pPr>
        <w:pStyle w:val="Heading2"/>
      </w:pPr>
      <w:r>
        <w:t>GAC Action Required</w:t>
      </w:r>
    </w:p>
    <w:p w14:paraId="7D7CC641" w14:textId="255456A7" w:rsidR="00010533" w:rsidRDefault="00010533" w:rsidP="00010533">
      <w:pPr>
        <w:pStyle w:val="BodyText"/>
      </w:pPr>
      <w:r>
        <w:t>T</w:t>
      </w:r>
      <w:r w:rsidR="00815AFC">
        <w:t>his will depend on issues that the Working Group wishes to bring to the GAC for action.</w:t>
      </w:r>
    </w:p>
    <w:p w14:paraId="2F8D100C" w14:textId="152A9709" w:rsidR="00815AFC" w:rsidRDefault="00815AFC" w:rsidP="00010533">
      <w:pPr>
        <w:pStyle w:val="BodyText"/>
      </w:pPr>
      <w:r>
        <w:t xml:space="preserve">At the time of preparing this brief the </w:t>
      </w:r>
      <w:r w:rsidR="00926DC7">
        <w:t xml:space="preserve">draft </w:t>
      </w:r>
      <w:r>
        <w:t>agenda for the Working Group meetin</w:t>
      </w:r>
      <w:r w:rsidR="00331DA4">
        <w:t>g was</w:t>
      </w:r>
      <w:r w:rsidR="00926DC7">
        <w:t>:</w:t>
      </w:r>
    </w:p>
    <w:p w14:paraId="1DF0E2E1" w14:textId="0FA8B8BE" w:rsidR="00926DC7" w:rsidRDefault="00926DC7" w:rsidP="00926DC7">
      <w:pPr>
        <w:pStyle w:val="BodyText"/>
        <w:numPr>
          <w:ilvl w:val="0"/>
          <w:numId w:val="45"/>
        </w:numPr>
      </w:pPr>
      <w:r>
        <w:t>Internal matters, including work plan and review of HRILWG leadership positions.</w:t>
      </w:r>
    </w:p>
    <w:p w14:paraId="56C3FCDB" w14:textId="4F3D0454" w:rsidR="00926DC7" w:rsidRDefault="00926DC7" w:rsidP="00926DC7">
      <w:pPr>
        <w:pStyle w:val="BodyText"/>
        <w:numPr>
          <w:ilvl w:val="0"/>
          <w:numId w:val="45"/>
        </w:numPr>
      </w:pPr>
      <w:r>
        <w:t>CCWG-Accountability WS2 Human Rights Framework of Interpretation (FOI): GAC Members’ positions and possible future implementation within GAC in the ICANN context. See also briefing for Agenda Item 25.</w:t>
      </w:r>
      <w:bookmarkStart w:id="0" w:name="_GoBack"/>
      <w:bookmarkEnd w:id="0"/>
    </w:p>
    <w:p w14:paraId="6F93F1D6" w14:textId="362F91AA" w:rsidR="00EE2665" w:rsidRDefault="00F60D91" w:rsidP="00EE2665">
      <w:pPr>
        <w:pStyle w:val="Heading2"/>
      </w:pPr>
      <w:r>
        <w:t>Current Position</w:t>
      </w:r>
    </w:p>
    <w:p w14:paraId="59F3E4A6" w14:textId="3D92E072" w:rsidR="00815AFC" w:rsidRPr="00815AFC" w:rsidRDefault="00815AFC" w:rsidP="00815AFC">
      <w:pPr>
        <w:pStyle w:val="BodyText"/>
      </w:pPr>
      <w:r>
        <w:t xml:space="preserve">The Working Group </w:t>
      </w:r>
      <w:r w:rsidR="00926DC7">
        <w:t xml:space="preserve">Chair is </w:t>
      </w:r>
      <w:r>
        <w:t xml:space="preserve">Switzerland (Jorge </w:t>
      </w:r>
      <w:proofErr w:type="spellStart"/>
      <w:r>
        <w:t>Cancio</w:t>
      </w:r>
      <w:proofErr w:type="spellEnd"/>
      <w:r>
        <w:t>).</w:t>
      </w:r>
    </w:p>
    <w:p w14:paraId="697DB6B3" w14:textId="5BF5B84B" w:rsidR="00E06DE4" w:rsidRDefault="00F60D91" w:rsidP="00E06DE4">
      <w:pPr>
        <w:pStyle w:val="Heading2"/>
      </w:pPr>
      <w:r>
        <w:t>Further Information</w:t>
      </w:r>
    </w:p>
    <w:p w14:paraId="7CABF753" w14:textId="056D774F" w:rsidR="00815AFC" w:rsidRPr="00815AFC" w:rsidRDefault="00036CD8" w:rsidP="00815AFC">
      <w:pPr>
        <w:pStyle w:val="BodyText"/>
      </w:pPr>
      <w:hyperlink r:id="rId8" w:history="1">
        <w:r w:rsidR="00815AFC" w:rsidRPr="00815AFC">
          <w:rPr>
            <w:rStyle w:val="Hyperlink"/>
          </w:rPr>
          <w:t>GAC Website HRILWG page.</w:t>
        </w:r>
      </w:hyperlink>
    </w:p>
    <w:p w14:paraId="30BFE102" w14:textId="5BBC2574" w:rsidR="00416093" w:rsidRDefault="00F21D6A" w:rsidP="00EE2665">
      <w:pPr>
        <w:pStyle w:val="Heading2"/>
      </w:pPr>
      <w:bookmarkStart w:id="1" w:name="_Hlk484433727"/>
      <w:r>
        <w:t xml:space="preserve">Document </w:t>
      </w:r>
      <w:r w:rsidR="001B337F">
        <w:t>Administration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3F43E3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Title</w:t>
            </w:r>
          </w:p>
        </w:tc>
        <w:tc>
          <w:tcPr>
            <w:tcW w:w="5811" w:type="dxa"/>
            <w:vAlign w:val="center"/>
          </w:tcPr>
          <w:p w14:paraId="3670060B" w14:textId="78D35447" w:rsidR="00010398" w:rsidRPr="00EA3A02" w:rsidRDefault="00815AFC" w:rsidP="00FC2E8B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GAC HRILWG</w:t>
            </w:r>
          </w:p>
        </w:tc>
      </w:tr>
      <w:tr w:rsidR="00010398" w:rsidRPr="003F43E3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Distribution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3F43E3" w:rsidRDefault="0001039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GAC Members</w:t>
            </w:r>
          </w:p>
        </w:tc>
      </w:tr>
      <w:tr w:rsidR="00010398" w:rsidRPr="003F43E3" w14:paraId="0DD5FC1F" w14:textId="77777777" w:rsidTr="00D27E64">
        <w:tc>
          <w:tcPr>
            <w:tcW w:w="3261" w:type="dxa"/>
            <w:vAlign w:val="center"/>
          </w:tcPr>
          <w:p w14:paraId="283030BF" w14:textId="3FAEFB5C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Distribution Dat</w:t>
            </w:r>
            <w:r w:rsidR="00926DC7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e</w:t>
            </w:r>
          </w:p>
        </w:tc>
        <w:tc>
          <w:tcPr>
            <w:tcW w:w="5811" w:type="dxa"/>
            <w:vAlign w:val="center"/>
          </w:tcPr>
          <w:p w14:paraId="21C2EEE4" w14:textId="60DAEEE9" w:rsidR="00926DC7" w:rsidRPr="003F43E3" w:rsidRDefault="00926DC7" w:rsidP="00926DC7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14 June 2018</w:t>
            </w:r>
          </w:p>
          <w:p w14:paraId="5BCACAE1" w14:textId="79CAD86E" w:rsidR="00331DA4" w:rsidRPr="003F43E3" w:rsidRDefault="00331DA4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</w:p>
        </w:tc>
      </w:tr>
      <w:bookmarkEnd w:id="1"/>
    </w:tbl>
    <w:p w14:paraId="5F2B7234" w14:textId="018BCE34" w:rsidR="0017576D" w:rsidRPr="00CF56FA" w:rsidRDefault="0017576D" w:rsidP="00E64914">
      <w:pPr>
        <w:pStyle w:val="BodyText"/>
        <w:ind w:right="545"/>
        <w:rPr>
          <w:color w:val="000000"/>
          <w:szCs w:val="20"/>
        </w:rPr>
      </w:pPr>
    </w:p>
    <w:sectPr w:rsidR="0017576D" w:rsidRPr="00CF56FA" w:rsidSect="007A174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A990A" w14:textId="77777777" w:rsidR="00036CD8" w:rsidRDefault="00036CD8" w:rsidP="00A24449">
      <w:r>
        <w:separator/>
      </w:r>
    </w:p>
  </w:endnote>
  <w:endnote w:type="continuationSeparator" w:id="0">
    <w:p w14:paraId="436884B7" w14:textId="77777777" w:rsidR="00036CD8" w:rsidRDefault="00036CD8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BFA9" w14:textId="77777777" w:rsidR="00414BB7" w:rsidRDefault="00414BB7" w:rsidP="002276FD">
    <w:pPr>
      <w:pStyle w:val="Footer"/>
      <w:ind w:left="-567" w:right="261"/>
    </w:pPr>
  </w:p>
  <w:p w14:paraId="1F6A8333" w14:textId="07D6AD7B" w:rsidR="00414BB7" w:rsidRPr="00B026C8" w:rsidRDefault="00D161F9" w:rsidP="002276FD">
    <w:pPr>
      <w:pBdr>
        <w:top w:val="single" w:sz="18" w:space="1" w:color="1F497D"/>
      </w:pBdr>
      <w:spacing w:before="240"/>
      <w:ind w:right="261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  <w:t xml:space="preserve">      </w:t>
    </w:r>
    <w:r w:rsidR="00414BB7">
      <w:rPr>
        <w:rFonts w:ascii="Century Gothic" w:hAnsi="Century Gothic"/>
        <w:color w:val="00408E"/>
        <w:sz w:val="16"/>
        <w:szCs w:val="16"/>
      </w:rPr>
      <w:tab/>
      <w:t xml:space="preserve">                </w:t>
    </w:r>
    <w:r w:rsidR="00414BB7"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</w:r>
    <w:r w:rsidR="00652976">
      <w:rPr>
        <w:rFonts w:ascii="Century Gothic" w:hAnsi="Century Gothic"/>
        <w:color w:val="00408E"/>
        <w:sz w:val="16"/>
        <w:szCs w:val="16"/>
      </w:rPr>
      <w:t xml:space="preserve">                 </w:t>
    </w:r>
    <w:r w:rsidR="00414BB7">
      <w:rPr>
        <w:rFonts w:ascii="Century Gothic" w:hAnsi="Century Gothic"/>
        <w:color w:val="00408E"/>
        <w:sz w:val="16"/>
        <w:szCs w:val="16"/>
      </w:rPr>
      <w:tab/>
      <w:t xml:space="preserve"> </w:t>
    </w:r>
    <w:r w:rsidR="00414BB7" w:rsidRPr="00B026C8">
      <w:rPr>
        <w:rFonts w:ascii="Century Gothic" w:hAnsi="Century Gothic"/>
        <w:color w:val="00408E"/>
        <w:sz w:val="16"/>
        <w:szCs w:val="16"/>
      </w:rPr>
      <w:t xml:space="preserve">Page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910E19">
      <w:rPr>
        <w:rFonts w:ascii="Century Gothic" w:hAnsi="Century Gothic"/>
        <w:noProof/>
        <w:color w:val="00408E"/>
        <w:sz w:val="16"/>
        <w:szCs w:val="16"/>
      </w:rPr>
      <w:t>2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  <w:r w:rsidR="00414BB7" w:rsidRPr="00B026C8">
      <w:rPr>
        <w:rFonts w:ascii="Century Gothic" w:hAnsi="Century Gothic"/>
        <w:color w:val="00408E"/>
        <w:sz w:val="16"/>
        <w:szCs w:val="16"/>
      </w:rPr>
      <w:t xml:space="preserve"> of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910E19">
      <w:rPr>
        <w:rFonts w:ascii="Century Gothic" w:hAnsi="Century Gothic"/>
        <w:noProof/>
        <w:color w:val="00408E"/>
        <w:sz w:val="16"/>
        <w:szCs w:val="16"/>
      </w:rPr>
      <w:t>11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414BB7" w:rsidRPr="000C0FD7" w:rsidRDefault="00414BB7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 xml:space="preserve">203 Drummond Street, Carlton VIC 3053 </w:t>
    </w:r>
  </w:p>
  <w:p w14:paraId="43F9FA24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>03 9650 7222</w:t>
    </w:r>
  </w:p>
  <w:p w14:paraId="67FE17A9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 xml:space="preserve">www.acig.com.au </w:t>
    </w:r>
  </w:p>
  <w:p w14:paraId="19DE8D68" w14:textId="77777777" w:rsidR="00414BB7" w:rsidRDefault="00414BB7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633EA" w14:textId="77777777" w:rsidR="00036CD8" w:rsidRDefault="00036CD8" w:rsidP="00A24449">
      <w:r>
        <w:separator/>
      </w:r>
    </w:p>
  </w:footnote>
  <w:footnote w:type="continuationSeparator" w:id="0">
    <w:p w14:paraId="3BE52888" w14:textId="77777777" w:rsidR="00036CD8" w:rsidRDefault="00036CD8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CD3B" w14:textId="77777777" w:rsidR="00414BB7" w:rsidRDefault="00414BB7" w:rsidP="002276FD">
    <w:pPr>
      <w:pStyle w:val="Header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noProof/>
        <w:lang w:val="en-GB" w:eastAsia="en-GB"/>
      </w:rPr>
      <w:drawing>
        <wp:inline distT="0" distB="0" distL="0" distR="0" wp14:anchorId="2EFA62C4" wp14:editId="56ABB83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33494AA7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A12C22" w:rsidRDefault="00414BB7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 w:rsidRPr="00A12C22"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  <w:t>GAC Secretariat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2pt;margin-top:17.55pt;width:105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" stroked="f">
              <v:textbox>
                <w:txbxContent>
                  <w:p w14:paraId="46E2D9AF" w14:textId="77777777" w:rsidR="00414BB7" w:rsidRPr="00A12C22" w:rsidRDefault="00414BB7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 w:rsidRPr="00A12C22"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  <w:t>GAC Secretariat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697E" w14:textId="77777777" w:rsidR="00414BB7" w:rsidRDefault="00414BB7" w:rsidP="00C2562C">
    <w:pPr>
      <w:pStyle w:val="Header"/>
      <w:tabs>
        <w:tab w:val="clear" w:pos="9360"/>
      </w:tabs>
      <w:ind w:left="-851"/>
      <w:jc w:val="center"/>
    </w:pPr>
    <w:r>
      <w:rPr>
        <w:noProof/>
        <w:lang w:val="en-GB" w:eastAsia="en-GB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8A0"/>
    <w:multiLevelType w:val="hybridMultilevel"/>
    <w:tmpl w:val="EBF251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649BD"/>
    <w:multiLevelType w:val="hybridMultilevel"/>
    <w:tmpl w:val="4E406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A450202"/>
    <w:multiLevelType w:val="hybridMultilevel"/>
    <w:tmpl w:val="F7D8B8D8"/>
    <w:lvl w:ilvl="0" w:tplc="B096DDAA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C674B88"/>
    <w:multiLevelType w:val="hybridMultilevel"/>
    <w:tmpl w:val="340052EE"/>
    <w:lvl w:ilvl="0" w:tplc="0226C0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097C60"/>
    <w:multiLevelType w:val="hybridMultilevel"/>
    <w:tmpl w:val="6CA6BC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265668F1"/>
    <w:multiLevelType w:val="hybridMultilevel"/>
    <w:tmpl w:val="4B30D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405595"/>
    <w:multiLevelType w:val="hybridMultilevel"/>
    <w:tmpl w:val="E4FEA7BA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87A8D"/>
    <w:multiLevelType w:val="hybridMultilevel"/>
    <w:tmpl w:val="3C1A0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D3707"/>
    <w:multiLevelType w:val="hybridMultilevel"/>
    <w:tmpl w:val="74EABA78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431E0922"/>
    <w:multiLevelType w:val="hybridMultilevel"/>
    <w:tmpl w:val="21E47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0553C"/>
    <w:multiLevelType w:val="hybridMultilevel"/>
    <w:tmpl w:val="45CADC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E08B2"/>
    <w:multiLevelType w:val="hybridMultilevel"/>
    <w:tmpl w:val="7A325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7024B9"/>
    <w:multiLevelType w:val="hybridMultilevel"/>
    <w:tmpl w:val="23DE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4" w15:restartNumberingAfterBreak="0">
    <w:nsid w:val="5BD70FA3"/>
    <w:multiLevelType w:val="hybridMultilevel"/>
    <w:tmpl w:val="50E0F3B2"/>
    <w:lvl w:ilvl="0" w:tplc="285244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02446"/>
    <w:multiLevelType w:val="hybridMultilevel"/>
    <w:tmpl w:val="EE9EE864"/>
    <w:lvl w:ilvl="0" w:tplc="D0E229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22233"/>
    <w:multiLevelType w:val="hybridMultilevel"/>
    <w:tmpl w:val="49A47A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25A17"/>
    <w:multiLevelType w:val="hybridMultilevel"/>
    <w:tmpl w:val="CE3C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93F66"/>
    <w:multiLevelType w:val="hybridMultilevel"/>
    <w:tmpl w:val="E3A842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7F75F7"/>
    <w:multiLevelType w:val="hybridMultilevel"/>
    <w:tmpl w:val="4DDE9D12"/>
    <w:lvl w:ilvl="0" w:tplc="4FD2B2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354BE"/>
    <w:multiLevelType w:val="hybridMultilevel"/>
    <w:tmpl w:val="8E3AD8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D6594"/>
    <w:multiLevelType w:val="hybridMultilevel"/>
    <w:tmpl w:val="31A881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33"/>
  </w:num>
  <w:num w:numId="13">
    <w:abstractNumId w:val="32"/>
  </w:num>
  <w:num w:numId="14">
    <w:abstractNumId w:val="14"/>
  </w:num>
  <w:num w:numId="15">
    <w:abstractNumId w:val="23"/>
  </w:num>
  <w:num w:numId="16">
    <w:abstractNumId w:val="30"/>
  </w:num>
  <w:num w:numId="17">
    <w:abstractNumId w:val="11"/>
  </w:num>
  <w:num w:numId="18">
    <w:abstractNumId w:val="19"/>
  </w:num>
  <w:num w:numId="19">
    <w:abstractNumId w:val="40"/>
  </w:num>
  <w:num w:numId="20">
    <w:abstractNumId w:val="13"/>
  </w:num>
  <w:num w:numId="21">
    <w:abstractNumId w:val="42"/>
  </w:num>
  <w:num w:numId="22">
    <w:abstractNumId w:val="25"/>
  </w:num>
  <w:num w:numId="23">
    <w:abstractNumId w:val="43"/>
  </w:num>
  <w:num w:numId="24">
    <w:abstractNumId w:val="16"/>
  </w:num>
  <w:num w:numId="25">
    <w:abstractNumId w:val="27"/>
  </w:num>
  <w:num w:numId="26">
    <w:abstractNumId w:val="29"/>
  </w:num>
  <w:num w:numId="27">
    <w:abstractNumId w:val="37"/>
  </w:num>
  <w:num w:numId="28">
    <w:abstractNumId w:val="17"/>
  </w:num>
  <w:num w:numId="29">
    <w:abstractNumId w:val="31"/>
  </w:num>
  <w:num w:numId="30">
    <w:abstractNumId w:val="22"/>
  </w:num>
  <w:num w:numId="31">
    <w:abstractNumId w:val="35"/>
  </w:num>
  <w:num w:numId="32">
    <w:abstractNumId w:val="10"/>
  </w:num>
  <w:num w:numId="33">
    <w:abstractNumId w:val="26"/>
  </w:num>
  <w:num w:numId="34">
    <w:abstractNumId w:val="24"/>
  </w:num>
  <w:num w:numId="35">
    <w:abstractNumId w:val="20"/>
  </w:num>
  <w:num w:numId="36">
    <w:abstractNumId w:val="41"/>
  </w:num>
  <w:num w:numId="37">
    <w:abstractNumId w:val="36"/>
  </w:num>
  <w:num w:numId="38">
    <w:abstractNumId w:val="38"/>
  </w:num>
  <w:num w:numId="39">
    <w:abstractNumId w:val="28"/>
  </w:num>
  <w:num w:numId="40">
    <w:abstractNumId w:val="39"/>
  </w:num>
  <w:num w:numId="41">
    <w:abstractNumId w:val="12"/>
  </w:num>
  <w:num w:numId="42">
    <w:abstractNumId w:val="34"/>
  </w:num>
  <w:num w:numId="43">
    <w:abstractNumId w:val="18"/>
  </w:num>
  <w:num w:numId="44">
    <w:abstractNumId w:val="21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00059C"/>
    <w:rsid w:val="00010398"/>
    <w:rsid w:val="00010533"/>
    <w:rsid w:val="00011375"/>
    <w:rsid w:val="00017DDB"/>
    <w:rsid w:val="00023512"/>
    <w:rsid w:val="0002714F"/>
    <w:rsid w:val="000328A2"/>
    <w:rsid w:val="00036CD8"/>
    <w:rsid w:val="00051AE4"/>
    <w:rsid w:val="00074DBF"/>
    <w:rsid w:val="000762FE"/>
    <w:rsid w:val="000830E5"/>
    <w:rsid w:val="00083BC8"/>
    <w:rsid w:val="0009215F"/>
    <w:rsid w:val="00093540"/>
    <w:rsid w:val="000964B7"/>
    <w:rsid w:val="000B4BF2"/>
    <w:rsid w:val="000C0FD7"/>
    <w:rsid w:val="000C363E"/>
    <w:rsid w:val="000C5167"/>
    <w:rsid w:val="000C6B2E"/>
    <w:rsid w:val="000F4835"/>
    <w:rsid w:val="001049DD"/>
    <w:rsid w:val="00105478"/>
    <w:rsid w:val="00144C63"/>
    <w:rsid w:val="00147285"/>
    <w:rsid w:val="001553D7"/>
    <w:rsid w:val="001577F4"/>
    <w:rsid w:val="0016195D"/>
    <w:rsid w:val="001739BC"/>
    <w:rsid w:val="0017576D"/>
    <w:rsid w:val="00193496"/>
    <w:rsid w:val="001A03E9"/>
    <w:rsid w:val="001B337F"/>
    <w:rsid w:val="001F1269"/>
    <w:rsid w:val="001F522A"/>
    <w:rsid w:val="002058B3"/>
    <w:rsid w:val="002110FA"/>
    <w:rsid w:val="0021574F"/>
    <w:rsid w:val="002276FD"/>
    <w:rsid w:val="00250279"/>
    <w:rsid w:val="0025104A"/>
    <w:rsid w:val="00262ACB"/>
    <w:rsid w:val="00266CAF"/>
    <w:rsid w:val="00273354"/>
    <w:rsid w:val="00273DE7"/>
    <w:rsid w:val="002A3393"/>
    <w:rsid w:val="002F7386"/>
    <w:rsid w:val="00313CEC"/>
    <w:rsid w:val="003216C5"/>
    <w:rsid w:val="00327A1A"/>
    <w:rsid w:val="003308BB"/>
    <w:rsid w:val="00331DA4"/>
    <w:rsid w:val="003401B4"/>
    <w:rsid w:val="003643C4"/>
    <w:rsid w:val="003644DC"/>
    <w:rsid w:val="00364F2E"/>
    <w:rsid w:val="003952E6"/>
    <w:rsid w:val="003961C1"/>
    <w:rsid w:val="003A1AB7"/>
    <w:rsid w:val="003A38F1"/>
    <w:rsid w:val="003A6011"/>
    <w:rsid w:val="003C23AE"/>
    <w:rsid w:val="003D4677"/>
    <w:rsid w:val="003D7A8D"/>
    <w:rsid w:val="00400344"/>
    <w:rsid w:val="00406CEE"/>
    <w:rsid w:val="00412A64"/>
    <w:rsid w:val="00412D18"/>
    <w:rsid w:val="00414BB7"/>
    <w:rsid w:val="00416093"/>
    <w:rsid w:val="004256A5"/>
    <w:rsid w:val="004329CE"/>
    <w:rsid w:val="00454CBD"/>
    <w:rsid w:val="0047328E"/>
    <w:rsid w:val="00475D02"/>
    <w:rsid w:val="00482610"/>
    <w:rsid w:val="004837E2"/>
    <w:rsid w:val="00484344"/>
    <w:rsid w:val="00492E56"/>
    <w:rsid w:val="004951F3"/>
    <w:rsid w:val="004A58B8"/>
    <w:rsid w:val="004D1CD5"/>
    <w:rsid w:val="004E04A6"/>
    <w:rsid w:val="004E22C7"/>
    <w:rsid w:val="004E2498"/>
    <w:rsid w:val="004F2490"/>
    <w:rsid w:val="004F7DFD"/>
    <w:rsid w:val="0051347B"/>
    <w:rsid w:val="0053220F"/>
    <w:rsid w:val="00541F5E"/>
    <w:rsid w:val="00542806"/>
    <w:rsid w:val="00567D6B"/>
    <w:rsid w:val="00574D76"/>
    <w:rsid w:val="00577F86"/>
    <w:rsid w:val="00580A87"/>
    <w:rsid w:val="00591235"/>
    <w:rsid w:val="0059245A"/>
    <w:rsid w:val="00592617"/>
    <w:rsid w:val="005963C1"/>
    <w:rsid w:val="005A6672"/>
    <w:rsid w:val="005B7B51"/>
    <w:rsid w:val="005C1A9E"/>
    <w:rsid w:val="005C34B9"/>
    <w:rsid w:val="005E2917"/>
    <w:rsid w:val="00610994"/>
    <w:rsid w:val="00616F3E"/>
    <w:rsid w:val="00624AEC"/>
    <w:rsid w:val="00626AFE"/>
    <w:rsid w:val="00641091"/>
    <w:rsid w:val="00641E9D"/>
    <w:rsid w:val="00647D6D"/>
    <w:rsid w:val="00652018"/>
    <w:rsid w:val="00652976"/>
    <w:rsid w:val="0067002E"/>
    <w:rsid w:val="006735F6"/>
    <w:rsid w:val="0067792E"/>
    <w:rsid w:val="00683C6C"/>
    <w:rsid w:val="0068512A"/>
    <w:rsid w:val="0069617F"/>
    <w:rsid w:val="00696D27"/>
    <w:rsid w:val="006C0C2E"/>
    <w:rsid w:val="006E2FEE"/>
    <w:rsid w:val="00700CF9"/>
    <w:rsid w:val="00710E72"/>
    <w:rsid w:val="00722431"/>
    <w:rsid w:val="0072423D"/>
    <w:rsid w:val="007254F9"/>
    <w:rsid w:val="00731C3E"/>
    <w:rsid w:val="00740F60"/>
    <w:rsid w:val="007562E8"/>
    <w:rsid w:val="00756E0C"/>
    <w:rsid w:val="007621C9"/>
    <w:rsid w:val="007670C2"/>
    <w:rsid w:val="00775F82"/>
    <w:rsid w:val="00776376"/>
    <w:rsid w:val="007877CD"/>
    <w:rsid w:val="007A174E"/>
    <w:rsid w:val="007A6CF2"/>
    <w:rsid w:val="007A7B6C"/>
    <w:rsid w:val="007C651A"/>
    <w:rsid w:val="007D32B7"/>
    <w:rsid w:val="007E16EE"/>
    <w:rsid w:val="007F11CB"/>
    <w:rsid w:val="007F47EB"/>
    <w:rsid w:val="007F5CD3"/>
    <w:rsid w:val="00800F85"/>
    <w:rsid w:val="00801D1B"/>
    <w:rsid w:val="00815A76"/>
    <w:rsid w:val="00815AFC"/>
    <w:rsid w:val="00817EAC"/>
    <w:rsid w:val="008246F4"/>
    <w:rsid w:val="0082500F"/>
    <w:rsid w:val="00845394"/>
    <w:rsid w:val="008519AA"/>
    <w:rsid w:val="00854588"/>
    <w:rsid w:val="0087059D"/>
    <w:rsid w:val="0087098A"/>
    <w:rsid w:val="008822A3"/>
    <w:rsid w:val="00882354"/>
    <w:rsid w:val="0088268E"/>
    <w:rsid w:val="00896848"/>
    <w:rsid w:val="008B2849"/>
    <w:rsid w:val="008C4F95"/>
    <w:rsid w:val="00903001"/>
    <w:rsid w:val="00904060"/>
    <w:rsid w:val="00910E19"/>
    <w:rsid w:val="009123B6"/>
    <w:rsid w:val="00920FBF"/>
    <w:rsid w:val="00926DC7"/>
    <w:rsid w:val="0093103F"/>
    <w:rsid w:val="00966485"/>
    <w:rsid w:val="009673D3"/>
    <w:rsid w:val="0099631A"/>
    <w:rsid w:val="009B16D5"/>
    <w:rsid w:val="009C77A8"/>
    <w:rsid w:val="00A07882"/>
    <w:rsid w:val="00A12C22"/>
    <w:rsid w:val="00A1705A"/>
    <w:rsid w:val="00A21A3B"/>
    <w:rsid w:val="00A24449"/>
    <w:rsid w:val="00A40DB0"/>
    <w:rsid w:val="00A531D4"/>
    <w:rsid w:val="00A55D0C"/>
    <w:rsid w:val="00A660EB"/>
    <w:rsid w:val="00A779C6"/>
    <w:rsid w:val="00A86B36"/>
    <w:rsid w:val="00A9062B"/>
    <w:rsid w:val="00A9778B"/>
    <w:rsid w:val="00AA0126"/>
    <w:rsid w:val="00AB26F7"/>
    <w:rsid w:val="00AC5490"/>
    <w:rsid w:val="00AC54BB"/>
    <w:rsid w:val="00AD1076"/>
    <w:rsid w:val="00AF5E8B"/>
    <w:rsid w:val="00B026C8"/>
    <w:rsid w:val="00B21330"/>
    <w:rsid w:val="00B22FE8"/>
    <w:rsid w:val="00B30023"/>
    <w:rsid w:val="00B4670D"/>
    <w:rsid w:val="00B72107"/>
    <w:rsid w:val="00B72D49"/>
    <w:rsid w:val="00B7340B"/>
    <w:rsid w:val="00B73F13"/>
    <w:rsid w:val="00B77372"/>
    <w:rsid w:val="00BA0533"/>
    <w:rsid w:val="00BB49D2"/>
    <w:rsid w:val="00BE4850"/>
    <w:rsid w:val="00BE60A1"/>
    <w:rsid w:val="00C114D4"/>
    <w:rsid w:val="00C144AE"/>
    <w:rsid w:val="00C21952"/>
    <w:rsid w:val="00C2562C"/>
    <w:rsid w:val="00C26F6D"/>
    <w:rsid w:val="00C3454E"/>
    <w:rsid w:val="00C50C2C"/>
    <w:rsid w:val="00C71EBE"/>
    <w:rsid w:val="00C74517"/>
    <w:rsid w:val="00C863F4"/>
    <w:rsid w:val="00C9701E"/>
    <w:rsid w:val="00CD2809"/>
    <w:rsid w:val="00CD30A8"/>
    <w:rsid w:val="00CD57F8"/>
    <w:rsid w:val="00CF0606"/>
    <w:rsid w:val="00CF4236"/>
    <w:rsid w:val="00CF4E9A"/>
    <w:rsid w:val="00CF56FA"/>
    <w:rsid w:val="00D01CBD"/>
    <w:rsid w:val="00D0291F"/>
    <w:rsid w:val="00D049CB"/>
    <w:rsid w:val="00D06136"/>
    <w:rsid w:val="00D07C27"/>
    <w:rsid w:val="00D161F9"/>
    <w:rsid w:val="00D17FF3"/>
    <w:rsid w:val="00D41280"/>
    <w:rsid w:val="00D5733E"/>
    <w:rsid w:val="00D57B30"/>
    <w:rsid w:val="00D67997"/>
    <w:rsid w:val="00D67ECC"/>
    <w:rsid w:val="00D761C5"/>
    <w:rsid w:val="00D86EA8"/>
    <w:rsid w:val="00D9442D"/>
    <w:rsid w:val="00D94ECA"/>
    <w:rsid w:val="00DA436F"/>
    <w:rsid w:val="00DA46B6"/>
    <w:rsid w:val="00DA5ADE"/>
    <w:rsid w:val="00DB2F1E"/>
    <w:rsid w:val="00DB4C31"/>
    <w:rsid w:val="00DC39CB"/>
    <w:rsid w:val="00DC6026"/>
    <w:rsid w:val="00DD2C34"/>
    <w:rsid w:val="00DD4EEC"/>
    <w:rsid w:val="00DE065C"/>
    <w:rsid w:val="00DE621B"/>
    <w:rsid w:val="00DF0A41"/>
    <w:rsid w:val="00DF0C5D"/>
    <w:rsid w:val="00DF5B00"/>
    <w:rsid w:val="00E016F8"/>
    <w:rsid w:val="00E0220E"/>
    <w:rsid w:val="00E06DE4"/>
    <w:rsid w:val="00E1009D"/>
    <w:rsid w:val="00E248DA"/>
    <w:rsid w:val="00E3060B"/>
    <w:rsid w:val="00E41689"/>
    <w:rsid w:val="00E52362"/>
    <w:rsid w:val="00E55284"/>
    <w:rsid w:val="00E57BDD"/>
    <w:rsid w:val="00E615C7"/>
    <w:rsid w:val="00E61DEA"/>
    <w:rsid w:val="00E64914"/>
    <w:rsid w:val="00E6685E"/>
    <w:rsid w:val="00E7196B"/>
    <w:rsid w:val="00E9134A"/>
    <w:rsid w:val="00E9160C"/>
    <w:rsid w:val="00E927F8"/>
    <w:rsid w:val="00EA3A02"/>
    <w:rsid w:val="00EC0D7B"/>
    <w:rsid w:val="00EC3C37"/>
    <w:rsid w:val="00ED747D"/>
    <w:rsid w:val="00ED7F28"/>
    <w:rsid w:val="00EE2665"/>
    <w:rsid w:val="00F1229D"/>
    <w:rsid w:val="00F16B9A"/>
    <w:rsid w:val="00F179A4"/>
    <w:rsid w:val="00F21D6A"/>
    <w:rsid w:val="00F42A85"/>
    <w:rsid w:val="00F4462E"/>
    <w:rsid w:val="00F46F4F"/>
    <w:rsid w:val="00F53CFC"/>
    <w:rsid w:val="00F60721"/>
    <w:rsid w:val="00F60D91"/>
    <w:rsid w:val="00F6331C"/>
    <w:rsid w:val="00F86037"/>
    <w:rsid w:val="00F9263E"/>
    <w:rsid w:val="00F96D2C"/>
    <w:rsid w:val="00FB365D"/>
    <w:rsid w:val="00FC2E8B"/>
    <w:rsid w:val="00F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BF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52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665"/>
    <w:rPr>
      <w:b/>
      <w:color w:val="1F4E79" w:themeColor="accent1" w:themeShade="80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  <w:lang w:val="en-US" w:eastAsia="en-US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hAnsi="Century Gothic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hAnsi="Century Gothic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en-AU" w:eastAsia="en-US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en-AU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en-A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  <w:lang w:val="en-US" w:eastAsia="en-US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  <w:rPr>
      <w:rFonts w:ascii="Calibri" w:hAnsi="Calibr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eastAsia="Calibri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009D"/>
  </w:style>
  <w:style w:type="paragraph" w:styleId="NormalWeb">
    <w:name w:val="Normal (Web)"/>
    <w:basedOn w:val="Normal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06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D4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working-group/gac-working-group-on-human-rights-and-international-la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FEAB5-4C15-D04D-8827-1407F839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975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Tom Dale</cp:lastModifiedBy>
  <cp:revision>3</cp:revision>
  <cp:lastPrinted>2013-11-27T05:14:00Z</cp:lastPrinted>
  <dcterms:created xsi:type="dcterms:W3CDTF">2018-06-13T01:25:00Z</dcterms:created>
  <dcterms:modified xsi:type="dcterms:W3CDTF">2018-06-13T01:29:00Z</dcterms:modified>
</cp:coreProperties>
</file>